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E9D" w:rsidRDefault="0009577B" w:rsidP="00F22E9D">
      <w:pPr>
        <w:spacing w:after="0" w:line="100" w:lineRule="atLeast"/>
        <w:jc w:val="center"/>
        <w:rPr>
          <w:rFonts w:ascii="Times New Roman" w:hAnsi="Times New Roman" w:cs="Times New Roman"/>
          <w:b/>
        </w:rPr>
      </w:pPr>
      <w:r>
        <w:rPr>
          <w:rFonts w:ascii="Times New Roman" w:hAnsi="Times New Roman"/>
          <w:b/>
          <w:noProof/>
          <w:sz w:val="28"/>
          <w:szCs w:val="28"/>
          <w:lang w:eastAsia="it-IT"/>
        </w:rPr>
        <w:drawing>
          <wp:inline distT="0" distB="0" distL="0" distR="0">
            <wp:extent cx="6120130" cy="1513479"/>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1513479"/>
                    </a:xfrm>
                    <a:prstGeom prst="rect">
                      <a:avLst/>
                    </a:prstGeom>
                    <a:solidFill>
                      <a:srgbClr val="FFFFFF"/>
                    </a:solidFill>
                    <a:ln>
                      <a:noFill/>
                    </a:ln>
                  </pic:spPr>
                </pic:pic>
              </a:graphicData>
            </a:graphic>
          </wp:inline>
        </w:drawing>
      </w:r>
    </w:p>
    <w:p w:rsidR="0009577B" w:rsidRPr="00A35933" w:rsidRDefault="0009577B" w:rsidP="0009577B">
      <w:pPr>
        <w:spacing w:after="0" w:line="240" w:lineRule="auto"/>
        <w:jc w:val="center"/>
        <w:rPr>
          <w:rFonts w:ascii="Times New Roman" w:hAnsi="Times New Roman"/>
          <w:b/>
        </w:rPr>
      </w:pPr>
      <w:r w:rsidRPr="00A35933">
        <w:rPr>
          <w:rFonts w:ascii="Times New Roman" w:hAnsi="Times New Roman"/>
          <w:b/>
        </w:rPr>
        <w:t>UFFICIO ACQUISIZIONE BENI E SERVIZI</w:t>
      </w:r>
    </w:p>
    <w:p w:rsidR="0009577B" w:rsidRDefault="0009577B" w:rsidP="0009577B">
      <w:pPr>
        <w:spacing w:after="0" w:line="240" w:lineRule="auto"/>
        <w:jc w:val="center"/>
        <w:rPr>
          <w:rFonts w:ascii="Times New Roman" w:hAnsi="Times New Roman"/>
          <w:b/>
        </w:rPr>
      </w:pPr>
      <w:r>
        <w:rPr>
          <w:rFonts w:ascii="Times New Roman" w:hAnsi="Times New Roman"/>
          <w:b/>
        </w:rPr>
        <w:t>VIA MARIO NICOLETTA CENTRO DIREZIONALE “IL GRANAIO”</w:t>
      </w:r>
    </w:p>
    <w:p w:rsidR="0009577B" w:rsidRDefault="0009577B" w:rsidP="0009577B">
      <w:pPr>
        <w:spacing w:after="0" w:line="240" w:lineRule="auto"/>
        <w:jc w:val="center"/>
        <w:rPr>
          <w:rFonts w:ascii="Times New Roman" w:hAnsi="Times New Roman"/>
          <w:b/>
        </w:rPr>
      </w:pPr>
      <w:r w:rsidRPr="00A35933">
        <w:rPr>
          <w:rFonts w:ascii="Times New Roman" w:hAnsi="Times New Roman"/>
          <w:b/>
        </w:rPr>
        <w:t>TEL. 0962-</w:t>
      </w:r>
      <w:r>
        <w:rPr>
          <w:rFonts w:ascii="Times New Roman" w:hAnsi="Times New Roman"/>
          <w:b/>
        </w:rPr>
        <w:t>924091</w:t>
      </w:r>
      <w:r w:rsidRPr="00A35933">
        <w:rPr>
          <w:rFonts w:ascii="Times New Roman" w:hAnsi="Times New Roman"/>
          <w:b/>
        </w:rPr>
        <w:t xml:space="preserve"> – Telefax 0962-924992</w:t>
      </w:r>
    </w:p>
    <w:p w:rsidR="0009577B" w:rsidRDefault="00B72767" w:rsidP="0009577B">
      <w:pPr>
        <w:spacing w:after="0" w:line="240" w:lineRule="auto"/>
        <w:jc w:val="center"/>
        <w:rPr>
          <w:rFonts w:ascii="Times New Roman" w:hAnsi="Times New Roman"/>
          <w:b/>
        </w:rPr>
      </w:pPr>
      <w:r>
        <w:rPr>
          <w:rFonts w:ascii="Times New Roman" w:hAnsi="Times New Roman"/>
          <w:b/>
        </w:rPr>
        <w:t xml:space="preserve">E-mail </w:t>
      </w:r>
      <w:bookmarkStart w:id="0" w:name="_GoBack"/>
      <w:bookmarkEnd w:id="0"/>
      <w:r w:rsidR="0009577B">
        <w:rPr>
          <w:rFonts w:ascii="Times New Roman" w:hAnsi="Times New Roman"/>
          <w:b/>
        </w:rPr>
        <w:t>: provveditorato@asp.crotone.it</w:t>
      </w:r>
    </w:p>
    <w:p w:rsidR="00F22E9D" w:rsidRDefault="00F22E9D" w:rsidP="00F22E9D">
      <w:pPr>
        <w:spacing w:after="0" w:line="100" w:lineRule="atLeas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09577B" w:rsidRDefault="0009577B" w:rsidP="00F22E9D">
      <w:pPr>
        <w:spacing w:after="0" w:line="100" w:lineRule="atLeast"/>
        <w:jc w:val="both"/>
        <w:rPr>
          <w:rFonts w:ascii="Times New Roman" w:hAnsi="Times New Roman" w:cs="Times New Roman"/>
          <w:sz w:val="24"/>
          <w:szCs w:val="24"/>
          <w:u w:val="single"/>
        </w:rPr>
      </w:pPr>
    </w:p>
    <w:p w:rsidR="0009577B" w:rsidRPr="002852AB" w:rsidRDefault="0009577B" w:rsidP="0009577B">
      <w:pPr>
        <w:spacing w:line="480" w:lineRule="auto"/>
        <w:ind w:left="360"/>
        <w:jc w:val="both"/>
        <w:rPr>
          <w:rFonts w:ascii="Verdana" w:hAnsi="Verdana"/>
        </w:rPr>
      </w:pPr>
      <w:r>
        <w:rPr>
          <w:rFonts w:ascii="Verdana" w:hAnsi="Verdana"/>
        </w:rPr>
        <w:t xml:space="preserve">CAPITOLATO TECNICO per la fornitura di </w:t>
      </w:r>
      <w:r w:rsidR="002852AB">
        <w:rPr>
          <w:rFonts w:ascii="Verdana" w:hAnsi="Verdana"/>
        </w:rPr>
        <w:t>N</w:t>
      </w:r>
      <w:r>
        <w:rPr>
          <w:rFonts w:ascii="Verdana" w:hAnsi="Verdana"/>
        </w:rPr>
        <w:t>. 1 Ventilatore ad alta frequenza (HFO)</w:t>
      </w:r>
      <w:r w:rsidR="00BD6F05">
        <w:rPr>
          <w:rFonts w:ascii="Verdana" w:hAnsi="Verdana"/>
        </w:rPr>
        <w:t>.</w:t>
      </w:r>
    </w:p>
    <w:p w:rsidR="00F22E9D" w:rsidRPr="00B50E7D" w:rsidRDefault="00F22E9D" w:rsidP="0009577B">
      <w:pPr>
        <w:spacing w:line="480" w:lineRule="auto"/>
        <w:ind w:left="360"/>
        <w:jc w:val="both"/>
        <w:rPr>
          <w:rFonts w:ascii="Verdana" w:hAnsi="Verdana"/>
          <w:b/>
        </w:rPr>
      </w:pPr>
      <w:r w:rsidRPr="00B50E7D">
        <w:rPr>
          <w:rFonts w:ascii="Verdana" w:hAnsi="Verdana"/>
          <w:b/>
        </w:rPr>
        <w:t>PREZZO A BASE D’ASTA</w:t>
      </w:r>
      <w:r w:rsidR="0009577B">
        <w:rPr>
          <w:rFonts w:ascii="Verdana" w:hAnsi="Verdana"/>
          <w:b/>
        </w:rPr>
        <w:t xml:space="preserve"> : €.</w:t>
      </w:r>
      <w:r w:rsidR="00B50E7D" w:rsidRPr="00B50E7D">
        <w:rPr>
          <w:rFonts w:ascii="Verdana" w:hAnsi="Verdana"/>
          <w:b/>
        </w:rPr>
        <w:t xml:space="preserve"> </w:t>
      </w:r>
      <w:r w:rsidR="0009577B">
        <w:rPr>
          <w:rFonts w:ascii="Verdana" w:hAnsi="Verdana"/>
          <w:b/>
        </w:rPr>
        <w:t>38</w:t>
      </w:r>
      <w:r w:rsidR="00B50E7D" w:rsidRPr="00B50E7D">
        <w:rPr>
          <w:rFonts w:ascii="Verdana" w:hAnsi="Verdana"/>
          <w:b/>
        </w:rPr>
        <w:t>.000,00</w:t>
      </w:r>
    </w:p>
    <w:p w:rsidR="00F22E9D" w:rsidRPr="00B50E7D" w:rsidRDefault="0009577B" w:rsidP="00F22E9D">
      <w:pPr>
        <w:ind w:left="360"/>
        <w:jc w:val="both"/>
        <w:rPr>
          <w:rFonts w:ascii="Verdana" w:hAnsi="Verdana"/>
          <w:b/>
        </w:rPr>
      </w:pPr>
      <w:r>
        <w:rPr>
          <w:rFonts w:ascii="Verdana" w:hAnsi="Verdana"/>
          <w:b/>
        </w:rPr>
        <w:t xml:space="preserve">CIG </w:t>
      </w:r>
      <w:r w:rsidR="00F22E9D" w:rsidRPr="00B50E7D">
        <w:rPr>
          <w:rFonts w:ascii="Verdana" w:hAnsi="Verdana"/>
          <w:b/>
        </w:rPr>
        <w:t xml:space="preserve"> </w:t>
      </w:r>
      <w:r w:rsidR="00AB30BB">
        <w:rPr>
          <w:rFonts w:ascii="Verdana" w:hAnsi="Verdana"/>
          <w:b/>
        </w:rPr>
        <w:t>ZD51A8297F</w:t>
      </w:r>
    </w:p>
    <w:p w:rsidR="00F22E9D" w:rsidRDefault="002852AB" w:rsidP="00F22E9D">
      <w:pPr>
        <w:ind w:left="360"/>
        <w:jc w:val="both"/>
        <w:rPr>
          <w:rFonts w:ascii="Verdana" w:hAnsi="Verdana"/>
          <w:b/>
        </w:rPr>
      </w:pPr>
      <w:r>
        <w:rPr>
          <w:rFonts w:ascii="Verdana" w:hAnsi="Verdana"/>
          <w:b/>
        </w:rPr>
        <w:t>CARATTERISTICHE DI MINIMA E MODALITA’ OPERATIVE</w:t>
      </w:r>
      <w:r w:rsidR="00F22E9D" w:rsidRPr="00B50E7D">
        <w:rPr>
          <w:rFonts w:ascii="Verdana" w:hAnsi="Verdana"/>
          <w:b/>
        </w:rPr>
        <w:t>:</w:t>
      </w:r>
    </w:p>
    <w:p w:rsidR="003C5EA4" w:rsidRDefault="0009577B" w:rsidP="003C5EA4">
      <w:pPr>
        <w:spacing w:after="0"/>
        <w:ind w:left="426"/>
        <w:jc w:val="both"/>
        <w:rPr>
          <w:rFonts w:ascii="Verdana" w:hAnsi="Verdana"/>
        </w:rPr>
      </w:pPr>
      <w:r w:rsidRPr="0009577B">
        <w:rPr>
          <w:rFonts w:ascii="Verdana" w:hAnsi="Verdana"/>
        </w:rPr>
        <w:t>Ventilatore neonatale/pediatrico con HFO per Terapia intensiva a flusso continuo, con limite di pressione e target di volume, per ventilazione convenzionale, ventilazione ad alta frequenza oscillatoria e supporto respiratorio non invasivo. Il ventilatore deve essere dotato di sensore di flusso prossimale, preferibilmente a doppio filo riscaldato, miscelatore Aria/O</w:t>
      </w:r>
      <w:r w:rsidRPr="0009577B">
        <w:rPr>
          <w:rFonts w:ascii="Verdana" w:hAnsi="Verdana"/>
          <w:vertAlign w:val="subscript"/>
        </w:rPr>
        <w:t>2</w:t>
      </w:r>
      <w:r w:rsidRPr="0009577B">
        <w:rPr>
          <w:rFonts w:ascii="Verdana" w:hAnsi="Verdana"/>
        </w:rPr>
        <w:t xml:space="preserve"> e ossimetro integrati. Il monitoraggio della pressione delle vie aeree (</w:t>
      </w:r>
      <w:proofErr w:type="spellStart"/>
      <w:r w:rsidRPr="0009577B">
        <w:rPr>
          <w:rFonts w:ascii="Verdana" w:hAnsi="Verdana"/>
        </w:rPr>
        <w:t>Paw</w:t>
      </w:r>
      <w:proofErr w:type="spellEnd"/>
      <w:r w:rsidRPr="0009577B">
        <w:rPr>
          <w:rFonts w:ascii="Verdana" w:hAnsi="Verdana"/>
        </w:rPr>
        <w:t>) deve essere rilevato attraverso la misurazione diretta in prossimità del paziente.</w:t>
      </w:r>
      <w:r w:rsidR="00E71CE0">
        <w:rPr>
          <w:rFonts w:ascii="Verdana" w:hAnsi="Verdana"/>
        </w:rPr>
        <w:t xml:space="preserve"> </w:t>
      </w:r>
      <w:r w:rsidRPr="003C5EA4">
        <w:rPr>
          <w:rFonts w:ascii="Verdana" w:hAnsi="Verdana"/>
        </w:rPr>
        <w:t>Il ventilatore deve essere dotato di batteria interna per garantire un’autonomia di almeno 4 ore.</w:t>
      </w:r>
    </w:p>
    <w:p w:rsidR="00354346" w:rsidRDefault="003C5EA4" w:rsidP="003C5EA4">
      <w:pPr>
        <w:spacing w:after="0"/>
        <w:ind w:left="567" w:hanging="425"/>
        <w:jc w:val="both"/>
        <w:rPr>
          <w:rFonts w:ascii="Verdana" w:hAnsi="Verdana"/>
        </w:rPr>
      </w:pPr>
      <w:r>
        <w:rPr>
          <w:rFonts w:ascii="Verdana" w:hAnsi="Verdana"/>
        </w:rPr>
        <w:t xml:space="preserve">    </w:t>
      </w:r>
      <w:r w:rsidR="0009577B" w:rsidRPr="003C5EA4">
        <w:rPr>
          <w:rFonts w:ascii="Verdana" w:hAnsi="Verdana"/>
        </w:rPr>
        <w:t xml:space="preserve">Modalità </w:t>
      </w:r>
      <w:proofErr w:type="spellStart"/>
      <w:r w:rsidR="0009577B" w:rsidRPr="003C5EA4">
        <w:rPr>
          <w:rFonts w:ascii="Verdana" w:hAnsi="Verdana"/>
        </w:rPr>
        <w:t>Ventilatorie</w:t>
      </w:r>
      <w:proofErr w:type="spellEnd"/>
      <w:r w:rsidR="0009577B" w:rsidRPr="003C5EA4">
        <w:rPr>
          <w:rFonts w:ascii="Verdana" w:hAnsi="Verdana"/>
        </w:rPr>
        <w:t xml:space="preserve"> richieste:</w:t>
      </w:r>
    </w:p>
    <w:p w:rsidR="003C5EA4" w:rsidRDefault="003C5EA4" w:rsidP="003C5EA4">
      <w:pPr>
        <w:spacing w:after="0"/>
        <w:ind w:left="1841" w:hanging="425"/>
        <w:jc w:val="both"/>
        <w:rPr>
          <w:rFonts w:ascii="Verdana" w:hAnsi="Verdana"/>
        </w:rPr>
      </w:pPr>
      <w:r>
        <w:rPr>
          <w:rFonts w:ascii="Verdana" w:hAnsi="Verdana"/>
        </w:rPr>
        <w:t xml:space="preserve">-Supporto </w:t>
      </w:r>
      <w:proofErr w:type="spellStart"/>
      <w:r>
        <w:rPr>
          <w:rFonts w:ascii="Verdana" w:hAnsi="Verdana"/>
        </w:rPr>
        <w:t>ventilatorio</w:t>
      </w:r>
      <w:proofErr w:type="spellEnd"/>
      <w:r>
        <w:rPr>
          <w:rFonts w:ascii="Verdana" w:hAnsi="Verdana"/>
        </w:rPr>
        <w:t xml:space="preserve"> non sincronizzato: IPPV/IMV</w:t>
      </w:r>
    </w:p>
    <w:p w:rsidR="003C5EA4" w:rsidRDefault="003C5EA4" w:rsidP="003C5EA4">
      <w:pPr>
        <w:spacing w:after="0"/>
        <w:ind w:left="1841" w:hanging="425"/>
        <w:rPr>
          <w:rFonts w:ascii="Verdana" w:hAnsi="Verdana"/>
        </w:rPr>
      </w:pPr>
      <w:r>
        <w:rPr>
          <w:rFonts w:ascii="Verdana" w:hAnsi="Verdana"/>
        </w:rPr>
        <w:t xml:space="preserve">-Supporto </w:t>
      </w:r>
      <w:proofErr w:type="spellStart"/>
      <w:r>
        <w:rPr>
          <w:rFonts w:ascii="Verdana" w:hAnsi="Verdana"/>
        </w:rPr>
        <w:t>ventilatorio</w:t>
      </w:r>
      <w:proofErr w:type="spellEnd"/>
      <w:r>
        <w:rPr>
          <w:rFonts w:ascii="Verdana" w:hAnsi="Verdana"/>
        </w:rPr>
        <w:t xml:space="preserve"> sincronizzato: SIPPV (o Assist/Control) e SIMV</w:t>
      </w:r>
    </w:p>
    <w:p w:rsidR="003C5EA4" w:rsidRDefault="003C5EA4" w:rsidP="003C5EA4">
      <w:pPr>
        <w:spacing w:after="0"/>
        <w:ind w:left="1560" w:hanging="425"/>
        <w:rPr>
          <w:rFonts w:ascii="Verdana" w:hAnsi="Verdana"/>
        </w:rPr>
      </w:pPr>
      <w:r>
        <w:rPr>
          <w:rFonts w:ascii="Verdana" w:hAnsi="Verdana"/>
        </w:rPr>
        <w:t xml:space="preserve">     </w:t>
      </w:r>
      <w:proofErr w:type="spellStart"/>
      <w:r>
        <w:rPr>
          <w:rFonts w:ascii="Verdana" w:hAnsi="Verdana"/>
        </w:rPr>
        <w:t>ciclato</w:t>
      </w:r>
      <w:proofErr w:type="spellEnd"/>
      <w:r>
        <w:rPr>
          <w:rFonts w:ascii="Verdana" w:hAnsi="Verdana"/>
        </w:rPr>
        <w:t xml:space="preserve"> a tempo con limite di pressione e controllo di volume corrente erogato al paziente.</w:t>
      </w:r>
    </w:p>
    <w:p w:rsidR="003C5EA4" w:rsidRDefault="00E71CE0" w:rsidP="003C5EA4">
      <w:pPr>
        <w:spacing w:after="0"/>
        <w:ind w:left="1560" w:hanging="425"/>
        <w:rPr>
          <w:rFonts w:ascii="Verdana" w:hAnsi="Verdana"/>
        </w:rPr>
      </w:pPr>
      <w:r>
        <w:rPr>
          <w:rFonts w:ascii="Verdana" w:hAnsi="Verdana"/>
        </w:rPr>
        <w:t xml:space="preserve">    -</w:t>
      </w:r>
      <w:r w:rsidR="003C5EA4">
        <w:rPr>
          <w:rFonts w:ascii="Verdana" w:hAnsi="Verdana"/>
        </w:rPr>
        <w:t xml:space="preserve">Ventilazione </w:t>
      </w:r>
      <w:r>
        <w:rPr>
          <w:rFonts w:ascii="Verdana" w:hAnsi="Verdana"/>
        </w:rPr>
        <w:t xml:space="preserve">con supporto di pressione (PSV) </w:t>
      </w:r>
      <w:proofErr w:type="spellStart"/>
      <w:r>
        <w:rPr>
          <w:rFonts w:ascii="Verdana" w:hAnsi="Verdana"/>
        </w:rPr>
        <w:t>ciclato</w:t>
      </w:r>
      <w:proofErr w:type="spellEnd"/>
      <w:r>
        <w:rPr>
          <w:rFonts w:ascii="Verdana" w:hAnsi="Verdana"/>
        </w:rPr>
        <w:t xml:space="preserve"> a flusso con limite di pressione e controllo di volume corrente erogato al paziente.</w:t>
      </w:r>
    </w:p>
    <w:p w:rsidR="00E71CE0" w:rsidRDefault="00E71CE0" w:rsidP="003C5EA4">
      <w:pPr>
        <w:spacing w:after="0"/>
        <w:ind w:left="1560" w:hanging="425"/>
        <w:rPr>
          <w:rFonts w:ascii="Verdana" w:hAnsi="Verdana"/>
        </w:rPr>
      </w:pPr>
      <w:r>
        <w:rPr>
          <w:rFonts w:ascii="Verdana" w:hAnsi="Verdana"/>
        </w:rPr>
        <w:t xml:space="preserve">    </w:t>
      </w:r>
      <w:r w:rsidR="00A453B1">
        <w:rPr>
          <w:rFonts w:ascii="Verdana" w:hAnsi="Verdana"/>
        </w:rPr>
        <w:t>-</w:t>
      </w:r>
      <w:r>
        <w:rPr>
          <w:rFonts w:ascii="Verdana" w:hAnsi="Verdana"/>
        </w:rPr>
        <w:t>Il trigger deve essere estremamente sensibile e preferibilmente di tipo flusso e/o volume.</w:t>
      </w:r>
    </w:p>
    <w:p w:rsidR="00A453B1" w:rsidRPr="003C5EA4" w:rsidRDefault="00A453B1" w:rsidP="003C5EA4">
      <w:pPr>
        <w:spacing w:after="0"/>
        <w:ind w:left="1560" w:hanging="425"/>
        <w:rPr>
          <w:rFonts w:ascii="Verdana" w:hAnsi="Verdana"/>
        </w:rPr>
      </w:pPr>
      <w:r>
        <w:rPr>
          <w:rFonts w:ascii="Verdana" w:hAnsi="Verdana"/>
        </w:rPr>
        <w:t xml:space="preserve">    -Possibilità di valutare il “drive” inspiratorio del paziente durante il trigger (Volume di trigger).</w:t>
      </w:r>
    </w:p>
    <w:p w:rsidR="00A453B1" w:rsidRDefault="00A453B1" w:rsidP="00F53A2C">
      <w:pPr>
        <w:pStyle w:val="Paragrafoelenco"/>
        <w:numPr>
          <w:ilvl w:val="0"/>
          <w:numId w:val="6"/>
        </w:numPr>
        <w:jc w:val="both"/>
        <w:rPr>
          <w:rFonts w:ascii="Verdana" w:hAnsi="Verdana"/>
        </w:rPr>
      </w:pPr>
      <w:r>
        <w:rPr>
          <w:rFonts w:ascii="Verdana" w:hAnsi="Verdana"/>
        </w:rPr>
        <w:t>Supporto respiratorio non invasivo:</w:t>
      </w:r>
    </w:p>
    <w:p w:rsidR="00A453B1" w:rsidRDefault="00A453B1" w:rsidP="00A453B1">
      <w:pPr>
        <w:pStyle w:val="Paragrafoelenco"/>
        <w:numPr>
          <w:ilvl w:val="0"/>
          <w:numId w:val="10"/>
        </w:numPr>
        <w:jc w:val="both"/>
        <w:rPr>
          <w:rFonts w:ascii="Verdana" w:hAnsi="Verdana"/>
        </w:rPr>
      </w:pPr>
      <w:r>
        <w:rPr>
          <w:rFonts w:ascii="Verdana" w:hAnsi="Verdana"/>
        </w:rPr>
        <w:t>CPAP con monitoraggio di apnea con ventilazione di Back-up</w:t>
      </w:r>
    </w:p>
    <w:p w:rsidR="00354346" w:rsidRPr="00354346" w:rsidRDefault="00A453B1" w:rsidP="00A453B1">
      <w:pPr>
        <w:pStyle w:val="Paragrafoelenco"/>
        <w:numPr>
          <w:ilvl w:val="0"/>
          <w:numId w:val="10"/>
        </w:numPr>
        <w:jc w:val="both"/>
        <w:rPr>
          <w:rFonts w:ascii="Verdana" w:hAnsi="Verdana"/>
        </w:rPr>
      </w:pPr>
      <w:r>
        <w:rPr>
          <w:rFonts w:ascii="Verdana" w:hAnsi="Verdana"/>
        </w:rPr>
        <w:t>CPAP nasale (</w:t>
      </w:r>
      <w:proofErr w:type="spellStart"/>
      <w:r>
        <w:rPr>
          <w:rFonts w:ascii="Verdana" w:hAnsi="Verdana"/>
        </w:rPr>
        <w:t>nCPAP</w:t>
      </w:r>
      <w:proofErr w:type="spellEnd"/>
      <w:r>
        <w:rPr>
          <w:rFonts w:ascii="Verdana" w:hAnsi="Verdana"/>
        </w:rPr>
        <w:t>) e Bi-</w:t>
      </w:r>
      <w:proofErr w:type="spellStart"/>
      <w:r>
        <w:rPr>
          <w:rFonts w:ascii="Verdana" w:hAnsi="Verdana"/>
        </w:rPr>
        <w:t>level</w:t>
      </w:r>
      <w:proofErr w:type="spellEnd"/>
      <w:r>
        <w:rPr>
          <w:rFonts w:ascii="Verdana" w:hAnsi="Verdana"/>
        </w:rPr>
        <w:t xml:space="preserve"> CPAP nasale (</w:t>
      </w:r>
      <w:proofErr w:type="spellStart"/>
      <w:r>
        <w:rPr>
          <w:rFonts w:ascii="Verdana" w:hAnsi="Verdana"/>
        </w:rPr>
        <w:t>nIPPV</w:t>
      </w:r>
      <w:proofErr w:type="spellEnd"/>
      <w:r>
        <w:rPr>
          <w:rFonts w:ascii="Verdana" w:hAnsi="Verdana"/>
        </w:rPr>
        <w:t>) con Sistema a flusso variabile, con la regolazione automatica dei flussi erogati;</w:t>
      </w:r>
    </w:p>
    <w:p w:rsidR="00354346" w:rsidRPr="00354346" w:rsidRDefault="00A453B1" w:rsidP="00F53A2C">
      <w:pPr>
        <w:pStyle w:val="Paragrafoelenco"/>
        <w:numPr>
          <w:ilvl w:val="0"/>
          <w:numId w:val="6"/>
        </w:numPr>
        <w:jc w:val="both"/>
        <w:rPr>
          <w:rFonts w:ascii="Verdana" w:hAnsi="Verdana"/>
        </w:rPr>
      </w:pPr>
      <w:r>
        <w:rPr>
          <w:rFonts w:ascii="Verdana" w:hAnsi="Verdana"/>
        </w:rPr>
        <w:t xml:space="preserve">Ventilazione ad alta frequenza oscillatoria con </w:t>
      </w:r>
      <w:proofErr w:type="spellStart"/>
      <w:r>
        <w:rPr>
          <w:rFonts w:ascii="Verdana" w:hAnsi="Verdana"/>
        </w:rPr>
        <w:t>Bias</w:t>
      </w:r>
      <w:proofErr w:type="spellEnd"/>
      <w:r>
        <w:rPr>
          <w:rFonts w:ascii="Verdana" w:hAnsi="Verdana"/>
        </w:rPr>
        <w:t xml:space="preserve"> Flow di tipo continuo (flusso continuo) realizzata in modo tale che entrambe le fasi del ciclo respiratorio risultino attive, con possibilità di servocontrollo in automatico dell’ampiezza di oscillazione tramite il target di volume corrente erogato (HFO con Volume Garantito).</w:t>
      </w:r>
    </w:p>
    <w:p w:rsidR="00A453B1" w:rsidRDefault="00A453B1" w:rsidP="00A453B1">
      <w:pPr>
        <w:pStyle w:val="Paragrafoelenco"/>
        <w:numPr>
          <w:ilvl w:val="0"/>
          <w:numId w:val="5"/>
        </w:numPr>
        <w:jc w:val="both"/>
        <w:rPr>
          <w:rFonts w:ascii="Verdana" w:hAnsi="Verdana"/>
        </w:rPr>
      </w:pPr>
      <w:r>
        <w:rPr>
          <w:rFonts w:ascii="Verdana" w:hAnsi="Verdana"/>
        </w:rPr>
        <w:lastRenderedPageBreak/>
        <w:t xml:space="preserve">L’ampiezza dell’oscillazione deve essere regolabile in </w:t>
      </w:r>
      <w:proofErr w:type="spellStart"/>
      <w:r>
        <w:rPr>
          <w:rFonts w:ascii="Verdana" w:hAnsi="Verdana"/>
        </w:rPr>
        <w:t>mbar</w:t>
      </w:r>
      <w:proofErr w:type="spellEnd"/>
      <w:r>
        <w:rPr>
          <w:rFonts w:ascii="Verdana" w:hAnsi="Verdana"/>
        </w:rPr>
        <w:t xml:space="preserve"> o </w:t>
      </w:r>
      <w:r w:rsidRPr="00A453B1">
        <w:rPr>
          <w:rFonts w:ascii="Verdana" w:hAnsi="Verdana"/>
        </w:rPr>
        <w:t>cmH</w:t>
      </w:r>
      <w:r w:rsidRPr="00A453B1">
        <w:rPr>
          <w:rFonts w:ascii="Verdana" w:hAnsi="Verdana"/>
          <w:vertAlign w:val="subscript"/>
        </w:rPr>
        <w:t>2</w:t>
      </w:r>
      <w:r w:rsidRPr="00A453B1">
        <w:rPr>
          <w:rFonts w:ascii="Verdana" w:hAnsi="Verdana"/>
        </w:rPr>
        <w:t>O</w:t>
      </w:r>
      <w:r>
        <w:rPr>
          <w:rFonts w:ascii="Verdana" w:hAnsi="Verdana"/>
        </w:rPr>
        <w:t xml:space="preserve"> e sarà data preferenza agli oscillatori con valori impostabili più elevati.</w:t>
      </w:r>
    </w:p>
    <w:p w:rsidR="00A453B1" w:rsidRDefault="00A453B1" w:rsidP="00A453B1">
      <w:pPr>
        <w:ind w:left="360"/>
        <w:jc w:val="both"/>
        <w:rPr>
          <w:rFonts w:ascii="Verdana" w:hAnsi="Verdana"/>
        </w:rPr>
      </w:pPr>
      <w:r>
        <w:rPr>
          <w:rFonts w:ascii="Verdana" w:hAnsi="Verdana"/>
        </w:rPr>
        <w:t>Il Ventilatore</w:t>
      </w:r>
      <w:r w:rsidR="0063176A">
        <w:rPr>
          <w:rFonts w:ascii="Verdana" w:hAnsi="Verdana"/>
        </w:rPr>
        <w:t xml:space="preserve"> </w:t>
      </w:r>
      <w:r>
        <w:rPr>
          <w:rFonts w:ascii="Verdana" w:hAnsi="Verdana"/>
        </w:rPr>
        <w:t xml:space="preserve">Neonatale/Pediatrico deve essere dotato di un </w:t>
      </w:r>
      <w:r w:rsidRPr="00A453B1">
        <w:rPr>
          <w:rFonts w:ascii="Verdana" w:hAnsi="Verdana"/>
          <w:b/>
        </w:rPr>
        <w:t>monitor integrato</w:t>
      </w:r>
      <w:r>
        <w:rPr>
          <w:rFonts w:ascii="Verdana" w:hAnsi="Verdana"/>
          <w:b/>
        </w:rPr>
        <w:t xml:space="preserve"> </w:t>
      </w:r>
      <w:r w:rsidRPr="00A453B1">
        <w:rPr>
          <w:rFonts w:ascii="Verdana" w:hAnsi="Verdana"/>
        </w:rPr>
        <w:t>ad elevata risoluzione e di ampie dimensioni (almeno 10”)</w:t>
      </w:r>
      <w:r>
        <w:rPr>
          <w:rFonts w:ascii="Verdana" w:hAnsi="Verdana"/>
        </w:rPr>
        <w:t xml:space="preserve">, per una più rapida identificazione dei parametri e dei grafici di ventilazione (Curve e </w:t>
      </w:r>
      <w:proofErr w:type="spellStart"/>
      <w:r>
        <w:rPr>
          <w:rFonts w:ascii="Verdana" w:hAnsi="Verdana"/>
        </w:rPr>
        <w:t>Loops</w:t>
      </w:r>
      <w:proofErr w:type="spellEnd"/>
      <w:r>
        <w:rPr>
          <w:rFonts w:ascii="Verdana" w:hAnsi="Verdana"/>
        </w:rPr>
        <w:t>).</w:t>
      </w:r>
    </w:p>
    <w:p w:rsidR="00A453B1" w:rsidRDefault="0063176A" w:rsidP="00A453B1">
      <w:pPr>
        <w:ind w:left="360"/>
        <w:jc w:val="both"/>
        <w:rPr>
          <w:rFonts w:ascii="Verdana" w:hAnsi="Verdana"/>
        </w:rPr>
      </w:pPr>
      <w:r>
        <w:rPr>
          <w:rFonts w:ascii="Verdana" w:hAnsi="Verdana"/>
        </w:rPr>
        <w:t xml:space="preserve">E’ richiesta la possibilità di regolazione di tutti i parametri tramite il pannello frontale con pochi tasti funzione e/o </w:t>
      </w:r>
      <w:proofErr w:type="spellStart"/>
      <w:r>
        <w:rPr>
          <w:rFonts w:ascii="Verdana" w:hAnsi="Verdana"/>
        </w:rPr>
        <w:t>Touch</w:t>
      </w:r>
      <w:proofErr w:type="spellEnd"/>
      <w:r>
        <w:rPr>
          <w:rFonts w:ascii="Verdana" w:hAnsi="Verdana"/>
        </w:rPr>
        <w:t>-Screen.</w:t>
      </w:r>
    </w:p>
    <w:p w:rsidR="0063176A" w:rsidRDefault="0063176A" w:rsidP="0063176A">
      <w:pPr>
        <w:ind w:left="360"/>
        <w:jc w:val="both"/>
        <w:rPr>
          <w:rFonts w:ascii="Verdana" w:hAnsi="Verdana"/>
          <w:b/>
        </w:rPr>
      </w:pPr>
      <w:r>
        <w:rPr>
          <w:rFonts w:ascii="Verdana" w:hAnsi="Verdana"/>
        </w:rPr>
        <w:t xml:space="preserve">Il monitor deve permettere </w:t>
      </w:r>
      <w:r w:rsidRPr="0063176A">
        <w:rPr>
          <w:rFonts w:ascii="Verdana" w:hAnsi="Verdana"/>
          <w:b/>
        </w:rPr>
        <w:t>il monitoraggio in continuo dei parametri numerici/grafici di ventilazione:</w:t>
      </w:r>
    </w:p>
    <w:p w:rsidR="0063176A" w:rsidRDefault="0063176A" w:rsidP="0063176A">
      <w:pPr>
        <w:pStyle w:val="Paragrafoelenco"/>
        <w:numPr>
          <w:ilvl w:val="0"/>
          <w:numId w:val="12"/>
        </w:numPr>
        <w:jc w:val="both"/>
        <w:rPr>
          <w:rFonts w:ascii="Verdana" w:hAnsi="Verdana"/>
        </w:rPr>
      </w:pPr>
      <w:r>
        <w:rPr>
          <w:rFonts w:ascii="Verdana" w:hAnsi="Verdana"/>
        </w:rPr>
        <w:t>concentrazione inspiratoria di ossigeno (FiO</w:t>
      </w:r>
      <w:r w:rsidRPr="0063176A">
        <w:rPr>
          <w:rFonts w:ascii="Verdana" w:hAnsi="Verdana"/>
          <w:vertAlign w:val="subscript"/>
        </w:rPr>
        <w:t>2</w:t>
      </w:r>
      <w:r>
        <w:rPr>
          <w:rFonts w:ascii="Verdana" w:hAnsi="Verdana"/>
        </w:rPr>
        <w:t>);</w:t>
      </w:r>
    </w:p>
    <w:p w:rsidR="0063176A" w:rsidRDefault="0063176A" w:rsidP="0063176A">
      <w:pPr>
        <w:pStyle w:val="Paragrafoelenco"/>
        <w:numPr>
          <w:ilvl w:val="0"/>
          <w:numId w:val="12"/>
        </w:numPr>
        <w:jc w:val="both"/>
        <w:rPr>
          <w:rFonts w:ascii="Verdana" w:hAnsi="Verdana"/>
        </w:rPr>
      </w:pPr>
      <w:r>
        <w:rPr>
          <w:rFonts w:ascii="Verdana" w:hAnsi="Verdana"/>
        </w:rPr>
        <w:t>pressione inspiratoria (PIP), pressione di fine espirazione (PEEP), pressione media delle vie aeree (MAP) o pressione positiva continua (CPAP);</w:t>
      </w:r>
    </w:p>
    <w:p w:rsidR="0063176A" w:rsidRDefault="0063176A" w:rsidP="0063176A">
      <w:pPr>
        <w:pStyle w:val="Paragrafoelenco"/>
        <w:numPr>
          <w:ilvl w:val="0"/>
          <w:numId w:val="12"/>
        </w:numPr>
        <w:jc w:val="both"/>
        <w:rPr>
          <w:rFonts w:ascii="Verdana" w:hAnsi="Verdana"/>
        </w:rPr>
      </w:pPr>
      <w:r>
        <w:rPr>
          <w:rFonts w:ascii="Verdana" w:hAnsi="Verdana"/>
        </w:rPr>
        <w:t>volume corrente inspiratorio/espiratorio, volume minuto espirato;</w:t>
      </w:r>
    </w:p>
    <w:p w:rsidR="0063176A" w:rsidRDefault="0063176A" w:rsidP="0063176A">
      <w:pPr>
        <w:pStyle w:val="Paragrafoelenco"/>
        <w:numPr>
          <w:ilvl w:val="0"/>
          <w:numId w:val="12"/>
        </w:numPr>
        <w:jc w:val="both"/>
        <w:rPr>
          <w:rFonts w:ascii="Verdana" w:hAnsi="Verdana"/>
        </w:rPr>
      </w:pPr>
      <w:r>
        <w:rPr>
          <w:rFonts w:ascii="Verdana" w:hAnsi="Verdana"/>
        </w:rPr>
        <w:t>frequenza respiratoria paziente;</w:t>
      </w:r>
    </w:p>
    <w:p w:rsidR="0063176A" w:rsidRDefault="0063176A" w:rsidP="0063176A">
      <w:pPr>
        <w:pStyle w:val="Paragrafoelenco"/>
        <w:numPr>
          <w:ilvl w:val="0"/>
          <w:numId w:val="12"/>
        </w:numPr>
        <w:jc w:val="both"/>
        <w:rPr>
          <w:rFonts w:ascii="Verdana" w:hAnsi="Verdana"/>
        </w:rPr>
      </w:pPr>
      <w:r>
        <w:rPr>
          <w:rFonts w:ascii="Verdana" w:hAnsi="Verdana"/>
        </w:rPr>
        <w:t>Ti spontaneo</w:t>
      </w:r>
    </w:p>
    <w:p w:rsidR="0063176A" w:rsidRDefault="0063176A" w:rsidP="0063176A">
      <w:pPr>
        <w:pStyle w:val="Paragrafoelenco"/>
        <w:numPr>
          <w:ilvl w:val="0"/>
          <w:numId w:val="12"/>
        </w:numPr>
        <w:jc w:val="both"/>
        <w:rPr>
          <w:rFonts w:ascii="Verdana" w:hAnsi="Verdana"/>
        </w:rPr>
      </w:pPr>
      <w:r>
        <w:rPr>
          <w:rFonts w:ascii="Verdana" w:hAnsi="Verdana"/>
        </w:rPr>
        <w:t>% perdite</w:t>
      </w:r>
    </w:p>
    <w:p w:rsidR="0063176A" w:rsidRDefault="0063176A" w:rsidP="0063176A">
      <w:pPr>
        <w:pStyle w:val="Paragrafoelenco"/>
        <w:numPr>
          <w:ilvl w:val="0"/>
          <w:numId w:val="12"/>
        </w:numPr>
        <w:jc w:val="both"/>
        <w:rPr>
          <w:rFonts w:ascii="Verdana" w:hAnsi="Verdana"/>
        </w:rPr>
      </w:pPr>
      <w:r>
        <w:rPr>
          <w:rFonts w:ascii="Verdana" w:hAnsi="Verdana"/>
        </w:rPr>
        <w:t>Complicanze</w:t>
      </w:r>
    </w:p>
    <w:p w:rsidR="0063176A" w:rsidRDefault="0063176A" w:rsidP="0063176A">
      <w:pPr>
        <w:pStyle w:val="Paragrafoelenco"/>
        <w:numPr>
          <w:ilvl w:val="0"/>
          <w:numId w:val="12"/>
        </w:numPr>
        <w:jc w:val="both"/>
        <w:rPr>
          <w:rFonts w:ascii="Verdana" w:hAnsi="Verdana"/>
        </w:rPr>
      </w:pPr>
      <w:r>
        <w:rPr>
          <w:rFonts w:ascii="Verdana" w:hAnsi="Verdana"/>
        </w:rPr>
        <w:t>Resistenze</w:t>
      </w:r>
    </w:p>
    <w:p w:rsidR="0063176A" w:rsidRPr="0063176A" w:rsidRDefault="0063176A" w:rsidP="0063176A">
      <w:pPr>
        <w:pStyle w:val="Paragrafoelenco"/>
        <w:numPr>
          <w:ilvl w:val="0"/>
          <w:numId w:val="12"/>
        </w:numPr>
        <w:jc w:val="both"/>
        <w:rPr>
          <w:rFonts w:ascii="Verdana" w:hAnsi="Verdana"/>
        </w:rPr>
      </w:pPr>
      <w:r>
        <w:rPr>
          <w:rFonts w:ascii="Verdana" w:hAnsi="Verdana"/>
        </w:rPr>
        <w:t>Rapporto C20/C (indice di sovradistensione polmonare)</w:t>
      </w:r>
    </w:p>
    <w:p w:rsidR="0063176A" w:rsidRDefault="0063176A" w:rsidP="0063176A">
      <w:pPr>
        <w:jc w:val="both"/>
        <w:rPr>
          <w:rFonts w:ascii="Verdana" w:hAnsi="Verdana"/>
        </w:rPr>
      </w:pPr>
      <w:r>
        <w:rPr>
          <w:rFonts w:ascii="Verdana" w:hAnsi="Verdana"/>
        </w:rPr>
        <w:t xml:space="preserve">     Predisposto per :</w:t>
      </w:r>
    </w:p>
    <w:p w:rsidR="0063176A" w:rsidRDefault="0063176A" w:rsidP="0063176A">
      <w:pPr>
        <w:pStyle w:val="Paragrafoelenco"/>
        <w:numPr>
          <w:ilvl w:val="0"/>
          <w:numId w:val="12"/>
        </w:numPr>
        <w:jc w:val="both"/>
        <w:rPr>
          <w:rFonts w:ascii="Verdana" w:hAnsi="Verdana"/>
        </w:rPr>
      </w:pPr>
      <w:r>
        <w:rPr>
          <w:rFonts w:ascii="Verdana" w:hAnsi="Verdana"/>
        </w:rPr>
        <w:t xml:space="preserve">etCO2 di tipo </w:t>
      </w:r>
      <w:proofErr w:type="spellStart"/>
      <w:r>
        <w:rPr>
          <w:rFonts w:ascii="Verdana" w:hAnsi="Verdana"/>
        </w:rPr>
        <w:t>microstream</w:t>
      </w:r>
      <w:proofErr w:type="spellEnd"/>
      <w:r>
        <w:rPr>
          <w:rFonts w:ascii="Verdana" w:hAnsi="Verdana"/>
        </w:rPr>
        <w:t xml:space="preserve"> per l’utilizzo con pazienti prematuri (OPZIONALE)</w:t>
      </w:r>
    </w:p>
    <w:p w:rsidR="0063176A" w:rsidRDefault="0063176A" w:rsidP="0063176A">
      <w:pPr>
        <w:pStyle w:val="Paragrafoelenco"/>
        <w:numPr>
          <w:ilvl w:val="0"/>
          <w:numId w:val="12"/>
        </w:numPr>
        <w:jc w:val="both"/>
        <w:rPr>
          <w:rFonts w:ascii="Verdana" w:hAnsi="Verdana"/>
        </w:rPr>
      </w:pPr>
      <w:r>
        <w:rPr>
          <w:rFonts w:ascii="Verdana" w:hAnsi="Verdana"/>
        </w:rPr>
        <w:t xml:space="preserve">controllo a </w:t>
      </w:r>
      <w:proofErr w:type="spellStart"/>
      <w:r>
        <w:rPr>
          <w:rFonts w:ascii="Verdana" w:hAnsi="Verdana"/>
        </w:rPr>
        <w:t>loop</w:t>
      </w:r>
      <w:proofErr w:type="spellEnd"/>
      <w:r>
        <w:rPr>
          <w:rFonts w:ascii="Verdana" w:hAnsi="Verdana"/>
        </w:rPr>
        <w:t xml:space="preserve"> chiuso della FiO2, basato sulla misura della saturazione funzionale di ossigeno tramite modulo integrato SpO2 </w:t>
      </w:r>
      <w:proofErr w:type="spellStart"/>
      <w:r>
        <w:rPr>
          <w:rFonts w:ascii="Verdana" w:hAnsi="Verdana"/>
        </w:rPr>
        <w:t>Masimo</w:t>
      </w:r>
      <w:proofErr w:type="spellEnd"/>
      <w:r>
        <w:rPr>
          <w:rFonts w:ascii="Verdana" w:hAnsi="Verdana"/>
        </w:rPr>
        <w:t xml:space="preserve"> SET (OPZIONALE).</w:t>
      </w:r>
    </w:p>
    <w:p w:rsidR="00354346" w:rsidRDefault="0063176A" w:rsidP="00A936CA">
      <w:pPr>
        <w:ind w:left="426"/>
        <w:jc w:val="both"/>
        <w:rPr>
          <w:rFonts w:ascii="Verdana" w:hAnsi="Verdana"/>
        </w:rPr>
      </w:pPr>
      <w:r>
        <w:rPr>
          <w:rFonts w:ascii="Verdana" w:hAnsi="Verdana"/>
        </w:rPr>
        <w:t>Inoltre,</w:t>
      </w:r>
      <w:r w:rsidR="00A936CA">
        <w:rPr>
          <w:rFonts w:ascii="Verdana" w:hAnsi="Verdana"/>
        </w:rPr>
        <w:t xml:space="preserve"> </w:t>
      </w:r>
      <w:r>
        <w:rPr>
          <w:rFonts w:ascii="Verdana" w:hAnsi="Verdana"/>
        </w:rPr>
        <w:t xml:space="preserve">nella modalità ad alta frequenza oscillatoria devono essere visualizzati </w:t>
      </w:r>
      <w:r w:rsidR="00A936CA">
        <w:rPr>
          <w:rFonts w:ascii="Verdana" w:hAnsi="Verdana"/>
        </w:rPr>
        <w:t xml:space="preserve">i     </w:t>
      </w:r>
      <w:r>
        <w:rPr>
          <w:rFonts w:ascii="Verdana" w:hAnsi="Verdana"/>
        </w:rPr>
        <w:t>seguenti parametri:</w:t>
      </w:r>
    </w:p>
    <w:p w:rsidR="00A936CA" w:rsidRDefault="00A936CA" w:rsidP="00A936CA">
      <w:pPr>
        <w:pStyle w:val="Paragrafoelenco"/>
        <w:numPr>
          <w:ilvl w:val="0"/>
          <w:numId w:val="12"/>
        </w:numPr>
        <w:jc w:val="both"/>
        <w:rPr>
          <w:rFonts w:ascii="Verdana" w:hAnsi="Verdana"/>
        </w:rPr>
      </w:pPr>
      <w:r>
        <w:rPr>
          <w:rFonts w:ascii="Verdana" w:hAnsi="Verdana"/>
        </w:rPr>
        <w:t>pressione media delle vie aeree (MAP) e pressione di Picco (</w:t>
      </w:r>
      <w:proofErr w:type="spellStart"/>
      <w:r>
        <w:rPr>
          <w:rFonts w:ascii="Verdana" w:hAnsi="Verdana"/>
        </w:rPr>
        <w:t>Ppicco</w:t>
      </w:r>
      <w:proofErr w:type="spellEnd"/>
      <w:r>
        <w:rPr>
          <w:rFonts w:ascii="Verdana" w:hAnsi="Verdana"/>
        </w:rPr>
        <w:t>);</w:t>
      </w:r>
    </w:p>
    <w:p w:rsidR="00A936CA" w:rsidRDefault="00A936CA" w:rsidP="00A936CA">
      <w:pPr>
        <w:pStyle w:val="Paragrafoelenco"/>
        <w:numPr>
          <w:ilvl w:val="0"/>
          <w:numId w:val="12"/>
        </w:numPr>
        <w:jc w:val="both"/>
        <w:rPr>
          <w:rFonts w:ascii="Verdana" w:hAnsi="Verdana"/>
        </w:rPr>
      </w:pPr>
      <w:r>
        <w:rPr>
          <w:rFonts w:ascii="Verdana" w:hAnsi="Verdana"/>
        </w:rPr>
        <w:t>ampiezza di oscillazione</w:t>
      </w:r>
    </w:p>
    <w:p w:rsidR="00A936CA" w:rsidRDefault="00A936CA" w:rsidP="00A936CA">
      <w:pPr>
        <w:pStyle w:val="Paragrafoelenco"/>
        <w:numPr>
          <w:ilvl w:val="0"/>
          <w:numId w:val="12"/>
        </w:numPr>
        <w:jc w:val="both"/>
        <w:rPr>
          <w:rFonts w:ascii="Verdana" w:hAnsi="Verdana"/>
        </w:rPr>
      </w:pPr>
      <w:r>
        <w:rPr>
          <w:rFonts w:ascii="Verdana" w:hAnsi="Verdana"/>
        </w:rPr>
        <w:t>frequenza di oscillazione</w:t>
      </w:r>
    </w:p>
    <w:p w:rsidR="00A936CA" w:rsidRDefault="00A936CA" w:rsidP="00A936CA">
      <w:pPr>
        <w:pStyle w:val="Paragrafoelenco"/>
        <w:numPr>
          <w:ilvl w:val="0"/>
          <w:numId w:val="12"/>
        </w:numPr>
        <w:jc w:val="both"/>
        <w:rPr>
          <w:rFonts w:ascii="Verdana" w:hAnsi="Verdana"/>
        </w:rPr>
      </w:pPr>
      <w:r>
        <w:rPr>
          <w:rFonts w:ascii="Verdana" w:hAnsi="Verdana"/>
        </w:rPr>
        <w:t>volume corrente in HFO e volume minuto in HFO</w:t>
      </w:r>
    </w:p>
    <w:p w:rsidR="00A936CA" w:rsidRDefault="00A936CA" w:rsidP="00A936CA">
      <w:pPr>
        <w:pStyle w:val="Paragrafoelenco"/>
        <w:numPr>
          <w:ilvl w:val="0"/>
          <w:numId w:val="12"/>
        </w:numPr>
        <w:jc w:val="both"/>
        <w:rPr>
          <w:rFonts w:ascii="Verdana" w:hAnsi="Verdana"/>
        </w:rPr>
      </w:pPr>
      <w:r>
        <w:rPr>
          <w:rFonts w:ascii="Verdana" w:hAnsi="Verdana"/>
        </w:rPr>
        <w:t>DCO2</w:t>
      </w:r>
    </w:p>
    <w:p w:rsidR="00A936CA" w:rsidRDefault="00A936CA" w:rsidP="00A936CA">
      <w:pPr>
        <w:jc w:val="both"/>
        <w:rPr>
          <w:rFonts w:ascii="Verdana" w:hAnsi="Verdana"/>
        </w:rPr>
      </w:pPr>
      <w:r>
        <w:rPr>
          <w:rFonts w:ascii="Verdana" w:hAnsi="Verdana"/>
        </w:rPr>
        <w:t xml:space="preserve">     E’ richiesta la necessità di visualizzare contemporaneamente fino a 3 curve:</w:t>
      </w:r>
    </w:p>
    <w:p w:rsidR="00A936CA" w:rsidRDefault="00A936CA" w:rsidP="00A936CA">
      <w:pPr>
        <w:pStyle w:val="Paragrafoelenco"/>
        <w:numPr>
          <w:ilvl w:val="0"/>
          <w:numId w:val="12"/>
        </w:numPr>
        <w:jc w:val="both"/>
        <w:rPr>
          <w:rFonts w:ascii="Verdana" w:hAnsi="Verdana"/>
        </w:rPr>
      </w:pPr>
      <w:r>
        <w:rPr>
          <w:rFonts w:ascii="Verdana" w:hAnsi="Verdana"/>
        </w:rPr>
        <w:t>curva di pressione vie aeree in tempo reale;</w:t>
      </w:r>
    </w:p>
    <w:p w:rsidR="00A936CA" w:rsidRDefault="00A936CA" w:rsidP="00A936CA">
      <w:pPr>
        <w:pStyle w:val="Paragrafoelenco"/>
        <w:numPr>
          <w:ilvl w:val="0"/>
          <w:numId w:val="12"/>
        </w:numPr>
        <w:jc w:val="both"/>
        <w:rPr>
          <w:rFonts w:ascii="Verdana" w:hAnsi="Verdana"/>
        </w:rPr>
      </w:pPr>
      <w:r>
        <w:rPr>
          <w:rFonts w:ascii="Verdana" w:hAnsi="Verdana"/>
        </w:rPr>
        <w:t>curva di flusso inspiratorio/espiratorio in tempo reale;</w:t>
      </w:r>
    </w:p>
    <w:p w:rsidR="00A936CA" w:rsidRDefault="00A936CA" w:rsidP="00A936CA">
      <w:pPr>
        <w:pStyle w:val="Paragrafoelenco"/>
        <w:numPr>
          <w:ilvl w:val="0"/>
          <w:numId w:val="12"/>
        </w:numPr>
        <w:jc w:val="both"/>
        <w:rPr>
          <w:rFonts w:ascii="Verdana" w:hAnsi="Verdana"/>
        </w:rPr>
      </w:pPr>
      <w:r>
        <w:rPr>
          <w:rFonts w:ascii="Verdana" w:hAnsi="Verdana"/>
        </w:rPr>
        <w:t>curva di volume in tempo reale</w:t>
      </w:r>
    </w:p>
    <w:p w:rsidR="00A936CA" w:rsidRDefault="00A936CA" w:rsidP="00A936CA">
      <w:pPr>
        <w:jc w:val="both"/>
        <w:rPr>
          <w:rFonts w:ascii="Verdana" w:hAnsi="Verdana"/>
        </w:rPr>
      </w:pPr>
      <w:r>
        <w:rPr>
          <w:rFonts w:ascii="Verdana" w:hAnsi="Verdana"/>
        </w:rPr>
        <w:t xml:space="preserve">     e almeno a 2 LOOP:</w:t>
      </w:r>
    </w:p>
    <w:p w:rsidR="00A936CA" w:rsidRDefault="00A936CA" w:rsidP="00A936CA">
      <w:pPr>
        <w:pStyle w:val="Paragrafoelenco"/>
        <w:numPr>
          <w:ilvl w:val="0"/>
          <w:numId w:val="12"/>
        </w:numPr>
        <w:jc w:val="both"/>
        <w:rPr>
          <w:rFonts w:ascii="Verdana" w:hAnsi="Verdana"/>
        </w:rPr>
      </w:pPr>
      <w:proofErr w:type="spellStart"/>
      <w:r>
        <w:rPr>
          <w:rFonts w:ascii="Verdana" w:hAnsi="Verdana"/>
        </w:rPr>
        <w:t>Loop</w:t>
      </w:r>
      <w:proofErr w:type="spellEnd"/>
      <w:r>
        <w:rPr>
          <w:rFonts w:ascii="Verdana" w:hAnsi="Verdana"/>
        </w:rPr>
        <w:t xml:space="preserve"> di Pressione-Volume (P-V)</w:t>
      </w:r>
    </w:p>
    <w:p w:rsidR="00A936CA" w:rsidRDefault="00A936CA" w:rsidP="00A936CA">
      <w:pPr>
        <w:pStyle w:val="Paragrafoelenco"/>
        <w:numPr>
          <w:ilvl w:val="0"/>
          <w:numId w:val="12"/>
        </w:numPr>
        <w:jc w:val="both"/>
        <w:rPr>
          <w:rFonts w:ascii="Verdana" w:hAnsi="Verdana"/>
        </w:rPr>
      </w:pPr>
      <w:proofErr w:type="spellStart"/>
      <w:r>
        <w:rPr>
          <w:rFonts w:ascii="Verdana" w:hAnsi="Verdana"/>
        </w:rPr>
        <w:t>Loop</w:t>
      </w:r>
      <w:proofErr w:type="spellEnd"/>
      <w:r>
        <w:rPr>
          <w:rFonts w:ascii="Verdana" w:hAnsi="Verdana"/>
        </w:rPr>
        <w:t xml:space="preserve"> di Flusso-Volume (F-V) in tempo reale.</w:t>
      </w:r>
    </w:p>
    <w:p w:rsidR="00A936CA" w:rsidRDefault="00A936CA" w:rsidP="00A936CA">
      <w:pPr>
        <w:jc w:val="both"/>
        <w:rPr>
          <w:rFonts w:ascii="Verdana" w:hAnsi="Verdana"/>
        </w:rPr>
      </w:pPr>
      <w:r>
        <w:rPr>
          <w:rFonts w:ascii="Verdana" w:hAnsi="Verdana"/>
        </w:rPr>
        <w:lastRenderedPageBreak/>
        <w:t>Inoltre deve essere possibile visualizzare il trend dati grafico, per almeno 24 ore, per pressione delle vie aeree (</w:t>
      </w:r>
      <w:proofErr w:type="spellStart"/>
      <w:r>
        <w:rPr>
          <w:rFonts w:ascii="Verdana" w:hAnsi="Verdana"/>
        </w:rPr>
        <w:t>Paw</w:t>
      </w:r>
      <w:proofErr w:type="spellEnd"/>
      <w:r>
        <w:rPr>
          <w:rFonts w:ascii="Verdana" w:hAnsi="Verdana"/>
        </w:rPr>
        <w:t xml:space="preserve">), volume minuto espirato, volume </w:t>
      </w:r>
      <w:proofErr w:type="spellStart"/>
      <w:r>
        <w:rPr>
          <w:rFonts w:ascii="Verdana" w:hAnsi="Verdana"/>
        </w:rPr>
        <w:t>Tidal</w:t>
      </w:r>
      <w:proofErr w:type="spellEnd"/>
      <w:r>
        <w:rPr>
          <w:rFonts w:ascii="Verdana" w:hAnsi="Verdana"/>
        </w:rPr>
        <w:t xml:space="preserve">, </w:t>
      </w:r>
      <w:proofErr w:type="spellStart"/>
      <w:r>
        <w:rPr>
          <w:rFonts w:ascii="Verdana" w:hAnsi="Verdana"/>
        </w:rPr>
        <w:t>Compliance</w:t>
      </w:r>
      <w:proofErr w:type="spellEnd"/>
      <w:r>
        <w:rPr>
          <w:rFonts w:ascii="Verdana" w:hAnsi="Verdana"/>
        </w:rPr>
        <w:t>, FiO</w:t>
      </w:r>
      <w:r>
        <w:rPr>
          <w:rFonts w:ascii="Verdana" w:hAnsi="Verdana"/>
          <w:vertAlign w:val="subscript"/>
        </w:rPr>
        <w:t>2</w:t>
      </w:r>
      <w:r>
        <w:rPr>
          <w:rFonts w:ascii="Verdana" w:hAnsi="Verdana"/>
        </w:rPr>
        <w:t>, DCO</w:t>
      </w:r>
      <w:r>
        <w:rPr>
          <w:rFonts w:ascii="Verdana" w:hAnsi="Verdana"/>
          <w:vertAlign w:val="subscript"/>
        </w:rPr>
        <w:t>2</w:t>
      </w:r>
      <w:r>
        <w:rPr>
          <w:rFonts w:ascii="Verdana" w:hAnsi="Verdana"/>
        </w:rPr>
        <w:t xml:space="preserve"> e </w:t>
      </w:r>
      <w:proofErr w:type="spellStart"/>
      <w:r>
        <w:rPr>
          <w:rFonts w:ascii="Verdana" w:hAnsi="Verdana"/>
        </w:rPr>
        <w:t>DeltaP</w:t>
      </w:r>
      <w:proofErr w:type="spellEnd"/>
      <w:r>
        <w:rPr>
          <w:rFonts w:ascii="Verdana" w:hAnsi="Verdana"/>
        </w:rPr>
        <w:t xml:space="preserve"> (ampiezza in HFO).</w:t>
      </w:r>
    </w:p>
    <w:p w:rsidR="00A936CA" w:rsidRPr="00A936CA" w:rsidRDefault="00A936CA" w:rsidP="00A936CA">
      <w:pPr>
        <w:jc w:val="both"/>
        <w:rPr>
          <w:rFonts w:ascii="Verdana" w:hAnsi="Verdana"/>
        </w:rPr>
      </w:pPr>
      <w:r>
        <w:rPr>
          <w:rFonts w:ascii="Verdana" w:hAnsi="Verdana"/>
        </w:rPr>
        <w:t xml:space="preserve">Il Ventilatore deve essere dotato di un </w:t>
      </w:r>
      <w:r w:rsidRPr="00F47F67">
        <w:rPr>
          <w:rFonts w:ascii="Verdana" w:hAnsi="Verdana"/>
          <w:b/>
        </w:rPr>
        <w:t>completo sistema di allarmi</w:t>
      </w:r>
      <w:r>
        <w:rPr>
          <w:rFonts w:ascii="Verdana" w:hAnsi="Verdana"/>
        </w:rPr>
        <w:t xml:space="preserve"> con possibilità di settaggio in automatico o personalizzabile per ogni singolo parametro. Allarmi preimpostati per le pressioni delle vie aeree (stenosi, distacco, pressione bassa), per la FiO</w:t>
      </w:r>
      <w:r>
        <w:rPr>
          <w:rFonts w:ascii="Verdana" w:hAnsi="Verdana"/>
          <w:vertAlign w:val="subscript"/>
        </w:rPr>
        <w:t>2</w:t>
      </w:r>
      <w:r>
        <w:rPr>
          <w:rFonts w:ascii="Verdana" w:hAnsi="Verdana"/>
        </w:rPr>
        <w:t xml:space="preserve"> (minima e massima), tubo tracheale ostruito, pressioni alimentazione gas basse. </w:t>
      </w:r>
    </w:p>
    <w:p w:rsidR="00AB2C14" w:rsidRPr="00AB2C14" w:rsidRDefault="00AB2C14" w:rsidP="00AB2C14">
      <w:pPr>
        <w:jc w:val="both"/>
        <w:rPr>
          <w:rFonts w:ascii="Verdana" w:hAnsi="Verdana"/>
          <w:b/>
        </w:rPr>
      </w:pPr>
      <w:r w:rsidRPr="00AB2C14">
        <w:rPr>
          <w:rFonts w:ascii="Verdana" w:hAnsi="Verdana"/>
          <w:b/>
        </w:rPr>
        <w:t>Allarmi integrati regolabili per almeno:</w:t>
      </w:r>
    </w:p>
    <w:p w:rsidR="00AB2C14" w:rsidRDefault="00AB2C14" w:rsidP="00AB2C14">
      <w:pPr>
        <w:pStyle w:val="Paragrafoelenco"/>
        <w:numPr>
          <w:ilvl w:val="0"/>
          <w:numId w:val="12"/>
        </w:numPr>
        <w:jc w:val="both"/>
        <w:rPr>
          <w:rFonts w:ascii="Verdana" w:hAnsi="Verdana"/>
        </w:rPr>
      </w:pPr>
      <w:r w:rsidRPr="00AB2C14">
        <w:rPr>
          <w:rFonts w:ascii="Verdana" w:hAnsi="Verdana"/>
        </w:rPr>
        <w:t>volume minuto espirato (</w:t>
      </w:r>
      <w:proofErr w:type="spellStart"/>
      <w:r w:rsidRPr="00AB2C14">
        <w:rPr>
          <w:rFonts w:ascii="Verdana" w:hAnsi="Verdana"/>
        </w:rPr>
        <w:t>min</w:t>
      </w:r>
      <w:proofErr w:type="spellEnd"/>
      <w:r w:rsidRPr="00AB2C14">
        <w:rPr>
          <w:rFonts w:ascii="Verdana" w:hAnsi="Verdana"/>
        </w:rPr>
        <w:t xml:space="preserve"> e </w:t>
      </w:r>
      <w:proofErr w:type="spellStart"/>
      <w:r w:rsidRPr="00AB2C14">
        <w:rPr>
          <w:rFonts w:ascii="Verdana" w:hAnsi="Verdana"/>
        </w:rPr>
        <w:t>max</w:t>
      </w:r>
      <w:proofErr w:type="spellEnd"/>
      <w:r w:rsidRPr="00AB2C14">
        <w:rPr>
          <w:rFonts w:ascii="Verdana" w:hAnsi="Verdana"/>
        </w:rPr>
        <w:t>)</w:t>
      </w:r>
    </w:p>
    <w:p w:rsidR="00AB2C14" w:rsidRDefault="00AB2C14" w:rsidP="00AB2C14">
      <w:pPr>
        <w:pStyle w:val="Paragrafoelenco"/>
        <w:numPr>
          <w:ilvl w:val="0"/>
          <w:numId w:val="12"/>
        </w:numPr>
        <w:jc w:val="both"/>
        <w:rPr>
          <w:rFonts w:ascii="Verdana" w:hAnsi="Verdana"/>
        </w:rPr>
      </w:pPr>
      <w:r>
        <w:rPr>
          <w:rFonts w:ascii="Verdana" w:hAnsi="Verdana"/>
        </w:rPr>
        <w:t>pressione di picco (</w:t>
      </w:r>
      <w:proofErr w:type="spellStart"/>
      <w:r>
        <w:rPr>
          <w:rFonts w:ascii="Verdana" w:hAnsi="Verdana"/>
        </w:rPr>
        <w:t>min</w:t>
      </w:r>
      <w:proofErr w:type="spellEnd"/>
      <w:r>
        <w:rPr>
          <w:rFonts w:ascii="Verdana" w:hAnsi="Verdana"/>
        </w:rPr>
        <w:t xml:space="preserve"> e </w:t>
      </w:r>
      <w:proofErr w:type="spellStart"/>
      <w:r>
        <w:rPr>
          <w:rFonts w:ascii="Verdana" w:hAnsi="Verdana"/>
        </w:rPr>
        <w:t>max</w:t>
      </w:r>
      <w:proofErr w:type="spellEnd"/>
      <w:r>
        <w:rPr>
          <w:rFonts w:ascii="Verdana" w:hAnsi="Verdana"/>
        </w:rPr>
        <w:t>)</w:t>
      </w:r>
    </w:p>
    <w:p w:rsidR="00AB2C14" w:rsidRDefault="00AB2C14" w:rsidP="00AB2C14">
      <w:pPr>
        <w:pStyle w:val="Paragrafoelenco"/>
        <w:numPr>
          <w:ilvl w:val="0"/>
          <w:numId w:val="12"/>
        </w:numPr>
        <w:jc w:val="both"/>
        <w:rPr>
          <w:rFonts w:ascii="Verdana" w:hAnsi="Verdana"/>
        </w:rPr>
      </w:pPr>
      <w:r>
        <w:rPr>
          <w:rFonts w:ascii="Verdana" w:hAnsi="Verdana"/>
        </w:rPr>
        <w:t>apnea con tempo di apnea</w:t>
      </w:r>
    </w:p>
    <w:p w:rsidR="00AB2C14" w:rsidRDefault="00AB2C14" w:rsidP="00AB2C14">
      <w:pPr>
        <w:pStyle w:val="Paragrafoelenco"/>
        <w:numPr>
          <w:ilvl w:val="0"/>
          <w:numId w:val="12"/>
        </w:numPr>
        <w:jc w:val="both"/>
        <w:rPr>
          <w:rFonts w:ascii="Verdana" w:hAnsi="Verdana"/>
        </w:rPr>
      </w:pPr>
      <w:r>
        <w:rPr>
          <w:rFonts w:ascii="Verdana" w:hAnsi="Verdana"/>
        </w:rPr>
        <w:t>frequenza respiratoria</w:t>
      </w:r>
    </w:p>
    <w:p w:rsidR="00AB2C14" w:rsidRDefault="00AB2C14" w:rsidP="00AB2C14">
      <w:pPr>
        <w:pStyle w:val="Paragrafoelenco"/>
        <w:numPr>
          <w:ilvl w:val="0"/>
          <w:numId w:val="12"/>
        </w:numPr>
        <w:jc w:val="both"/>
        <w:rPr>
          <w:rFonts w:ascii="Verdana" w:hAnsi="Verdana"/>
        </w:rPr>
      </w:pPr>
      <w:r>
        <w:rPr>
          <w:rFonts w:ascii="Verdana" w:hAnsi="Verdana"/>
        </w:rPr>
        <w:t>DCO</w:t>
      </w:r>
      <w:r w:rsidRPr="00AB2C14">
        <w:rPr>
          <w:rFonts w:ascii="Verdana" w:hAnsi="Verdana"/>
          <w:vertAlign w:val="subscript"/>
        </w:rPr>
        <w:t>2</w:t>
      </w:r>
    </w:p>
    <w:p w:rsidR="00AB2C14" w:rsidRDefault="00AB2C14" w:rsidP="00AB2C14">
      <w:pPr>
        <w:pStyle w:val="Paragrafoelenco"/>
        <w:numPr>
          <w:ilvl w:val="0"/>
          <w:numId w:val="12"/>
        </w:numPr>
        <w:jc w:val="both"/>
        <w:rPr>
          <w:rFonts w:ascii="Verdana" w:hAnsi="Verdana"/>
        </w:rPr>
      </w:pPr>
      <w:r>
        <w:rPr>
          <w:rFonts w:ascii="Verdana" w:hAnsi="Verdana"/>
        </w:rPr>
        <w:t>% perdite con la compensazione delle perdite.</w:t>
      </w:r>
    </w:p>
    <w:p w:rsidR="00AB2C14" w:rsidRDefault="00AB2C14" w:rsidP="00AB2C14">
      <w:pPr>
        <w:jc w:val="both"/>
        <w:rPr>
          <w:rFonts w:ascii="Verdana" w:hAnsi="Verdana"/>
        </w:rPr>
      </w:pPr>
      <w:r>
        <w:rPr>
          <w:rFonts w:ascii="Verdana" w:hAnsi="Verdana"/>
        </w:rPr>
        <w:t>E’ richiesta la necessità di avere un diario degli allarmi (con possibilità di memorizzare almeno 500 eventi).</w:t>
      </w:r>
    </w:p>
    <w:p w:rsidR="00AB2C14" w:rsidRPr="00AB2C14" w:rsidRDefault="00AB2C14" w:rsidP="00AB2C14">
      <w:pPr>
        <w:jc w:val="both"/>
        <w:rPr>
          <w:rFonts w:ascii="Verdana" w:hAnsi="Verdana"/>
          <w:b/>
        </w:rPr>
      </w:pPr>
      <w:r w:rsidRPr="00AB2C14">
        <w:rPr>
          <w:rFonts w:ascii="Verdana" w:hAnsi="Verdana"/>
          <w:b/>
        </w:rPr>
        <w:t>Consentire all’operatore di:</w:t>
      </w:r>
    </w:p>
    <w:p w:rsidR="00AB2C14" w:rsidRDefault="00AB2C14" w:rsidP="00AB2C14">
      <w:pPr>
        <w:pStyle w:val="Paragrafoelenco"/>
        <w:numPr>
          <w:ilvl w:val="0"/>
          <w:numId w:val="12"/>
        </w:numPr>
        <w:jc w:val="both"/>
        <w:rPr>
          <w:rFonts w:ascii="Verdana" w:hAnsi="Verdana"/>
        </w:rPr>
      </w:pPr>
      <w:r>
        <w:rPr>
          <w:rFonts w:ascii="Verdana" w:hAnsi="Verdana"/>
        </w:rPr>
        <w:t>Impostare separatamente flusso inspiratorio/flusso di base;</w:t>
      </w:r>
    </w:p>
    <w:p w:rsidR="00AB2C14" w:rsidRPr="00AB2C14" w:rsidRDefault="00AB2C14" w:rsidP="00AB2C14">
      <w:pPr>
        <w:pStyle w:val="Paragrafoelenco"/>
        <w:numPr>
          <w:ilvl w:val="0"/>
          <w:numId w:val="12"/>
        </w:numPr>
        <w:jc w:val="both"/>
        <w:rPr>
          <w:rFonts w:ascii="Verdana" w:hAnsi="Verdana"/>
        </w:rPr>
      </w:pPr>
      <w:r>
        <w:rPr>
          <w:rFonts w:ascii="Verdana" w:hAnsi="Verdana"/>
        </w:rPr>
        <w:t xml:space="preserve">Effettuare una procedura di </w:t>
      </w:r>
      <w:proofErr w:type="spellStart"/>
      <w:r>
        <w:rPr>
          <w:rFonts w:ascii="Verdana" w:hAnsi="Verdana"/>
        </w:rPr>
        <w:t>iperossigenazione</w:t>
      </w:r>
      <w:proofErr w:type="spellEnd"/>
      <w:r>
        <w:rPr>
          <w:rFonts w:ascii="Verdana" w:hAnsi="Verdana"/>
        </w:rPr>
        <w:t xml:space="preserve"> con controllo della % di O</w:t>
      </w:r>
      <w:r w:rsidRPr="00AB2C14">
        <w:rPr>
          <w:rFonts w:ascii="Verdana" w:hAnsi="Verdana"/>
          <w:vertAlign w:val="subscript"/>
        </w:rPr>
        <w:t>2</w:t>
      </w:r>
      <w:r>
        <w:rPr>
          <w:rFonts w:ascii="Verdana" w:hAnsi="Verdana"/>
          <w:vertAlign w:val="subscript"/>
        </w:rPr>
        <w:t xml:space="preserve"> </w:t>
      </w:r>
      <w:r w:rsidRPr="00AB2C14">
        <w:rPr>
          <w:rFonts w:ascii="Verdana" w:hAnsi="Verdana"/>
        </w:rPr>
        <w:t>e controllo del tempo di erogazione;</w:t>
      </w:r>
    </w:p>
    <w:p w:rsidR="00AB2C14" w:rsidRDefault="00AB2C14" w:rsidP="00AB2C14">
      <w:pPr>
        <w:pStyle w:val="Paragrafoelenco"/>
        <w:numPr>
          <w:ilvl w:val="0"/>
          <w:numId w:val="12"/>
        </w:numPr>
        <w:jc w:val="both"/>
        <w:rPr>
          <w:rFonts w:ascii="Verdana" w:hAnsi="Verdana"/>
        </w:rPr>
      </w:pPr>
      <w:r w:rsidRPr="00AB2C14">
        <w:rPr>
          <w:rFonts w:ascii="Verdana" w:hAnsi="Verdana"/>
        </w:rPr>
        <w:t>mettere in pausa il ventilatore (Stand-By)</w:t>
      </w:r>
    </w:p>
    <w:p w:rsidR="00AB2C14" w:rsidRPr="00AB2C14" w:rsidRDefault="00AB2C14" w:rsidP="00AB2C14">
      <w:pPr>
        <w:jc w:val="both"/>
        <w:rPr>
          <w:rFonts w:ascii="Verdana" w:hAnsi="Verdana"/>
          <w:b/>
        </w:rPr>
      </w:pPr>
      <w:r w:rsidRPr="00AB2C14">
        <w:rPr>
          <w:rFonts w:ascii="Verdana" w:hAnsi="Verdana"/>
          <w:b/>
        </w:rPr>
        <w:t>Il ventilatore deve essere dotato di:</w:t>
      </w:r>
    </w:p>
    <w:p w:rsidR="00AB2C14" w:rsidRDefault="00AB2C14" w:rsidP="00AB2C14">
      <w:pPr>
        <w:pStyle w:val="Paragrafoelenco"/>
        <w:numPr>
          <w:ilvl w:val="0"/>
          <w:numId w:val="12"/>
        </w:numPr>
        <w:jc w:val="both"/>
        <w:rPr>
          <w:rFonts w:ascii="Verdana" w:hAnsi="Verdana"/>
        </w:rPr>
      </w:pPr>
      <w:r>
        <w:rPr>
          <w:rFonts w:ascii="Verdana" w:hAnsi="Verdana"/>
        </w:rPr>
        <w:t>sensore di flusso a doppio filo riscaldato con spazio morto minimo, sterilizzabile in autoclave;</w:t>
      </w:r>
    </w:p>
    <w:p w:rsidR="00AB2C14" w:rsidRDefault="00AB2C14" w:rsidP="00AB2C14">
      <w:pPr>
        <w:pStyle w:val="Paragrafoelenco"/>
        <w:numPr>
          <w:ilvl w:val="0"/>
          <w:numId w:val="12"/>
        </w:numPr>
        <w:jc w:val="both"/>
        <w:rPr>
          <w:rFonts w:ascii="Verdana" w:hAnsi="Verdana"/>
        </w:rPr>
      </w:pPr>
      <w:r>
        <w:rPr>
          <w:rFonts w:ascii="Verdana" w:hAnsi="Verdana"/>
        </w:rPr>
        <w:t>valvola espiratoria a controllo elettromagnetico, completamente smontabile e sterilizzabile in autoclave, adatta per un sicuro impiego anche con Ossido Nitrico;</w:t>
      </w:r>
    </w:p>
    <w:p w:rsidR="00AB2C14" w:rsidRDefault="00AB2C14" w:rsidP="00AB2C14">
      <w:pPr>
        <w:pStyle w:val="Paragrafoelenco"/>
        <w:numPr>
          <w:ilvl w:val="0"/>
          <w:numId w:val="12"/>
        </w:numPr>
        <w:jc w:val="both"/>
        <w:rPr>
          <w:rFonts w:ascii="Verdana" w:hAnsi="Verdana"/>
        </w:rPr>
      </w:pPr>
      <w:r>
        <w:rPr>
          <w:rFonts w:ascii="Verdana" w:hAnsi="Verdana"/>
        </w:rPr>
        <w:t>linea pressoria prossimale, per la diretta misurazione delle pressioni delle vie aeree;</w:t>
      </w:r>
    </w:p>
    <w:p w:rsidR="00AB2C14" w:rsidRDefault="00AB2C14" w:rsidP="00AB2C14">
      <w:pPr>
        <w:pStyle w:val="Paragrafoelenco"/>
        <w:numPr>
          <w:ilvl w:val="0"/>
          <w:numId w:val="12"/>
        </w:numPr>
        <w:jc w:val="both"/>
        <w:rPr>
          <w:rFonts w:ascii="Verdana" w:hAnsi="Verdana"/>
        </w:rPr>
      </w:pPr>
      <w:r>
        <w:rPr>
          <w:rFonts w:ascii="Verdana" w:hAnsi="Verdana"/>
        </w:rPr>
        <w:t>uscite analogiche e digitali RS 232 ed Ethernet, USB;</w:t>
      </w:r>
    </w:p>
    <w:p w:rsidR="00354346" w:rsidRPr="00354346" w:rsidRDefault="00AB2C14" w:rsidP="00AB2C14">
      <w:pPr>
        <w:pStyle w:val="Paragrafoelenco"/>
        <w:numPr>
          <w:ilvl w:val="0"/>
          <w:numId w:val="12"/>
        </w:numPr>
        <w:jc w:val="both"/>
        <w:rPr>
          <w:rFonts w:ascii="Verdana" w:hAnsi="Verdana"/>
          <w:b/>
        </w:rPr>
      </w:pPr>
      <w:r>
        <w:rPr>
          <w:rFonts w:ascii="Verdana" w:hAnsi="Verdana"/>
        </w:rPr>
        <w:t>carrello di supporto.</w:t>
      </w:r>
      <w:r w:rsidRPr="00354346">
        <w:rPr>
          <w:rFonts w:ascii="Verdana" w:hAnsi="Verdana"/>
        </w:rPr>
        <w:t xml:space="preserve"> </w:t>
      </w:r>
    </w:p>
    <w:sectPr w:rsidR="00354346" w:rsidRPr="00354346" w:rsidSect="00B50E7D">
      <w:pgSz w:w="11906" w:h="16838"/>
      <w:pgMar w:top="993"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306AC"/>
    <w:multiLevelType w:val="hybridMultilevel"/>
    <w:tmpl w:val="4FDE47A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1D3D5138"/>
    <w:multiLevelType w:val="hybridMultilevel"/>
    <w:tmpl w:val="9FB0C200"/>
    <w:lvl w:ilvl="0" w:tplc="BA863466">
      <w:numFmt w:val="bullet"/>
      <w:lvlText w:val="•"/>
      <w:lvlJc w:val="left"/>
      <w:pPr>
        <w:ind w:left="720" w:hanging="360"/>
      </w:pPr>
      <w:rPr>
        <w:rFonts w:ascii="Calibri" w:eastAsiaTheme="minorHAnsi" w:hAnsi="Calibri" w:cs="Calibri" w:hint="default"/>
      </w:rPr>
    </w:lvl>
    <w:lvl w:ilvl="1" w:tplc="F5E8851E">
      <w:numFmt w:val="bullet"/>
      <w:lvlText w:val=""/>
      <w:lvlJc w:val="left"/>
      <w:pPr>
        <w:ind w:left="1440" w:hanging="360"/>
      </w:pPr>
      <w:rPr>
        <w:rFonts w:ascii="Wingdings" w:eastAsiaTheme="minorHAnsi" w:hAnsi="Wingdings"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1224A07"/>
    <w:multiLevelType w:val="hybridMultilevel"/>
    <w:tmpl w:val="560C63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43933DB"/>
    <w:multiLevelType w:val="hybridMultilevel"/>
    <w:tmpl w:val="088EA3E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37A27DF1"/>
    <w:multiLevelType w:val="hybridMultilevel"/>
    <w:tmpl w:val="AF3057C4"/>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3D343416"/>
    <w:multiLevelType w:val="hybridMultilevel"/>
    <w:tmpl w:val="BB0A07DC"/>
    <w:lvl w:ilvl="0" w:tplc="0410000F">
      <w:start w:val="1"/>
      <w:numFmt w:val="decimal"/>
      <w:lvlText w:val="%1."/>
      <w:lvlJc w:val="left"/>
      <w:pPr>
        <w:ind w:left="720" w:hanging="360"/>
      </w:p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EDF2682"/>
    <w:multiLevelType w:val="hybridMultilevel"/>
    <w:tmpl w:val="91D2B152"/>
    <w:lvl w:ilvl="0" w:tplc="F948CB22">
      <w:numFmt w:val="bullet"/>
      <w:lvlText w:val="-"/>
      <w:lvlJc w:val="left"/>
      <w:pPr>
        <w:ind w:left="1068" w:hanging="360"/>
      </w:pPr>
      <w:rPr>
        <w:rFonts w:ascii="Verdana" w:eastAsiaTheme="minorHAnsi" w:hAnsi="Verdana" w:cstheme="minorBid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nsid w:val="4BC87CE9"/>
    <w:multiLevelType w:val="hybridMultilevel"/>
    <w:tmpl w:val="76E47E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13C4031"/>
    <w:multiLevelType w:val="hybridMultilevel"/>
    <w:tmpl w:val="9EBC0AAA"/>
    <w:lvl w:ilvl="0" w:tplc="BA863466">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2BA7248"/>
    <w:multiLevelType w:val="hybridMultilevel"/>
    <w:tmpl w:val="5C324C2C"/>
    <w:lvl w:ilvl="0" w:tplc="BA863466">
      <w:numFmt w:val="bullet"/>
      <w:lvlText w:val="•"/>
      <w:lvlJc w:val="left"/>
      <w:pPr>
        <w:ind w:left="720" w:hanging="360"/>
      </w:pPr>
      <w:rPr>
        <w:rFonts w:ascii="Calibri" w:eastAsiaTheme="minorHAnsi" w:hAnsi="Calibri" w:cs="Calibri" w:hint="default"/>
      </w:rPr>
    </w:lvl>
    <w:lvl w:ilvl="1" w:tplc="E5F6A52E">
      <w:numFmt w:val="bullet"/>
      <w:lvlText w:val=""/>
      <w:lvlJc w:val="left"/>
      <w:pPr>
        <w:ind w:left="1440" w:hanging="360"/>
      </w:pPr>
      <w:rPr>
        <w:rFonts w:ascii="Wingdings" w:eastAsiaTheme="minorHAnsi" w:hAnsi="Wingdings"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3617101"/>
    <w:multiLevelType w:val="hybridMultilevel"/>
    <w:tmpl w:val="8E32A9A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AAA52C8"/>
    <w:multiLevelType w:val="hybridMultilevel"/>
    <w:tmpl w:val="ED96220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1"/>
  </w:num>
  <w:num w:numId="4">
    <w:abstractNumId w:val="3"/>
  </w:num>
  <w:num w:numId="5">
    <w:abstractNumId w:val="2"/>
  </w:num>
  <w:num w:numId="6">
    <w:abstractNumId w:val="1"/>
  </w:num>
  <w:num w:numId="7">
    <w:abstractNumId w:val="8"/>
  </w:num>
  <w:num w:numId="8">
    <w:abstractNumId w:val="9"/>
  </w:num>
  <w:num w:numId="9">
    <w:abstractNumId w:val="5"/>
  </w:num>
  <w:num w:numId="10">
    <w:abstractNumId w:val="4"/>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617D0A"/>
    <w:rsid w:val="0009577B"/>
    <w:rsid w:val="0027013D"/>
    <w:rsid w:val="002852AB"/>
    <w:rsid w:val="002E7334"/>
    <w:rsid w:val="00341711"/>
    <w:rsid w:val="00354346"/>
    <w:rsid w:val="003C5EA4"/>
    <w:rsid w:val="003D3AD6"/>
    <w:rsid w:val="005D3EF7"/>
    <w:rsid w:val="005D60C5"/>
    <w:rsid w:val="00617D0A"/>
    <w:rsid w:val="0063176A"/>
    <w:rsid w:val="00653365"/>
    <w:rsid w:val="00763CD7"/>
    <w:rsid w:val="00850200"/>
    <w:rsid w:val="00851EBC"/>
    <w:rsid w:val="008A6D11"/>
    <w:rsid w:val="009B6D8B"/>
    <w:rsid w:val="00A453B1"/>
    <w:rsid w:val="00A67E01"/>
    <w:rsid w:val="00A936CA"/>
    <w:rsid w:val="00AA0654"/>
    <w:rsid w:val="00AB2C14"/>
    <w:rsid w:val="00AB30BB"/>
    <w:rsid w:val="00B50E7D"/>
    <w:rsid w:val="00B72767"/>
    <w:rsid w:val="00BD6F05"/>
    <w:rsid w:val="00C304DD"/>
    <w:rsid w:val="00C305E7"/>
    <w:rsid w:val="00C77A3A"/>
    <w:rsid w:val="00CE3703"/>
    <w:rsid w:val="00D93D02"/>
    <w:rsid w:val="00E15B27"/>
    <w:rsid w:val="00E71CE0"/>
    <w:rsid w:val="00F22E9D"/>
    <w:rsid w:val="00F47F67"/>
    <w:rsid w:val="00F53A2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3EF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17D0A"/>
    <w:pPr>
      <w:ind w:left="720"/>
      <w:contextualSpacing/>
    </w:pPr>
  </w:style>
  <w:style w:type="paragraph" w:styleId="Testofumetto">
    <w:name w:val="Balloon Text"/>
    <w:basedOn w:val="Normale"/>
    <w:link w:val="TestofumettoCarattere"/>
    <w:uiPriority w:val="99"/>
    <w:semiHidden/>
    <w:unhideWhenUsed/>
    <w:rsid w:val="00F22E9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22E9D"/>
    <w:rPr>
      <w:rFonts w:ascii="Tahoma" w:hAnsi="Tahoma" w:cs="Tahoma"/>
      <w:sz w:val="16"/>
      <w:szCs w:val="16"/>
    </w:rPr>
  </w:style>
  <w:style w:type="character" w:customStyle="1" w:styleId="Bodytext">
    <w:name w:val="Body text_"/>
    <w:link w:val="Corpotesto1"/>
    <w:locked/>
    <w:rsid w:val="00CE3703"/>
    <w:rPr>
      <w:rFonts w:ascii="Tahoma" w:eastAsia="Times New Roman" w:hAnsi="Tahoma"/>
      <w:shd w:val="clear" w:color="auto" w:fill="FFFFFF"/>
    </w:rPr>
  </w:style>
  <w:style w:type="paragraph" w:customStyle="1" w:styleId="Corpotesto1">
    <w:name w:val="Corpo testo1"/>
    <w:basedOn w:val="Normale"/>
    <w:link w:val="Bodytext"/>
    <w:rsid w:val="00CE3703"/>
    <w:pPr>
      <w:widowControl w:val="0"/>
      <w:shd w:val="clear" w:color="auto" w:fill="FFFFFF"/>
      <w:spacing w:after="0" w:line="288" w:lineRule="exact"/>
      <w:ind w:hanging="360"/>
      <w:jc w:val="both"/>
    </w:pPr>
    <w:rPr>
      <w:rFonts w:ascii="Tahoma" w:eastAsia="Times New Roman" w:hAnsi="Tahoma"/>
    </w:rPr>
  </w:style>
  <w:style w:type="character" w:styleId="Enfasigrassetto">
    <w:name w:val="Strong"/>
    <w:basedOn w:val="Carpredefinitoparagrafo"/>
    <w:uiPriority w:val="22"/>
    <w:qFormat/>
    <w:rsid w:val="00A67E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17D0A"/>
    <w:pPr>
      <w:ind w:left="720"/>
      <w:contextualSpacing/>
    </w:pPr>
  </w:style>
  <w:style w:type="paragraph" w:styleId="Testofumetto">
    <w:name w:val="Balloon Text"/>
    <w:basedOn w:val="Normale"/>
    <w:link w:val="TestofumettoCarattere"/>
    <w:uiPriority w:val="99"/>
    <w:semiHidden/>
    <w:unhideWhenUsed/>
    <w:rsid w:val="00F22E9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22E9D"/>
    <w:rPr>
      <w:rFonts w:ascii="Tahoma" w:hAnsi="Tahoma" w:cs="Tahoma"/>
      <w:sz w:val="16"/>
      <w:szCs w:val="16"/>
    </w:rPr>
  </w:style>
  <w:style w:type="character" w:customStyle="1" w:styleId="Bodytext">
    <w:name w:val="Body text_"/>
    <w:link w:val="Corpotesto1"/>
    <w:locked/>
    <w:rsid w:val="00CE3703"/>
    <w:rPr>
      <w:rFonts w:ascii="Tahoma" w:eastAsia="Times New Roman" w:hAnsi="Tahoma"/>
      <w:shd w:val="clear" w:color="auto" w:fill="FFFFFF"/>
    </w:rPr>
  </w:style>
  <w:style w:type="paragraph" w:customStyle="1" w:styleId="Corpotesto1">
    <w:name w:val="Corpo testo1"/>
    <w:basedOn w:val="Normale"/>
    <w:link w:val="Bodytext"/>
    <w:rsid w:val="00CE3703"/>
    <w:pPr>
      <w:widowControl w:val="0"/>
      <w:shd w:val="clear" w:color="auto" w:fill="FFFFFF"/>
      <w:spacing w:after="0" w:line="288" w:lineRule="exact"/>
      <w:ind w:hanging="360"/>
      <w:jc w:val="both"/>
    </w:pPr>
    <w:rPr>
      <w:rFonts w:ascii="Tahoma" w:eastAsia="Times New Roman" w:hAnsi="Tahoma"/>
    </w:rPr>
  </w:style>
  <w:style w:type="character" w:styleId="Enfasigrassetto">
    <w:name w:val="Strong"/>
    <w:basedOn w:val="Carpredefinitoparagrafo"/>
    <w:uiPriority w:val="22"/>
    <w:qFormat/>
    <w:rsid w:val="00A67E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1FD74-0745-4CCF-B617-1B9DFD97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831</Words>
  <Characters>4742</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Azienda Sanitaria di Crotone</Company>
  <LinksUpToDate>false</LinksUpToDate>
  <CharactersWithSpaces>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GRANDINETTI</dc:creator>
  <cp:keywords/>
  <dc:description/>
  <cp:lastModifiedBy>Roberto BORDA</cp:lastModifiedBy>
  <cp:revision>23</cp:revision>
  <cp:lastPrinted>2016-07-06T14:28:00Z</cp:lastPrinted>
  <dcterms:created xsi:type="dcterms:W3CDTF">2015-09-10T06:47:00Z</dcterms:created>
  <dcterms:modified xsi:type="dcterms:W3CDTF">2016-07-06T14:33:00Z</dcterms:modified>
</cp:coreProperties>
</file>